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795" w:rsidRDefault="005E1795" w:rsidP="005E1795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Разработчик Курбанова </w:t>
      </w:r>
      <w:proofErr w:type="spellStart"/>
      <w:r>
        <w:rPr>
          <w:rFonts w:ascii="Times New Roman" w:hAnsi="Times New Roman"/>
          <w:b/>
          <w:sz w:val="20"/>
          <w:szCs w:val="24"/>
        </w:rPr>
        <w:t>Хельчам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4"/>
        </w:rPr>
        <w:t>Маруповна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, </w:t>
      </w:r>
    </w:p>
    <w:p w:rsidR="005E1795" w:rsidRDefault="005E1795" w:rsidP="005E1795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5E1795" w:rsidRDefault="005E1795" w:rsidP="005E1795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/>
          <w:b/>
          <w:sz w:val="20"/>
          <w:szCs w:val="24"/>
        </w:rPr>
        <w:t>г.Алматы</w:t>
      </w:r>
      <w:proofErr w:type="spellEnd"/>
    </w:p>
    <w:p w:rsidR="005E1795" w:rsidRDefault="005E1795" w:rsidP="005E17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E1795" w:rsidRDefault="005E1795" w:rsidP="005E17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самостоятельной работы учащегося 7 класса по русской литературе</w:t>
      </w:r>
    </w:p>
    <w:p w:rsidR="005E1795" w:rsidRDefault="005E1795" w:rsidP="005E17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5E1795" w:rsidRDefault="005E1795" w:rsidP="005E179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Урок № </w:t>
      </w:r>
      <w:r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E1795" w:rsidRDefault="005E1795" w:rsidP="005E1795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r w:rsidRPr="005E1795">
        <w:rPr>
          <w:rFonts w:ascii="Times New Roman" w:hAnsi="Times New Roman"/>
          <w:b/>
          <w:sz w:val="24"/>
          <w:szCs w:val="24"/>
        </w:rPr>
        <w:t>Притча о блудном сыне и ее интерпретация в пушкинской повести.</w:t>
      </w:r>
    </w:p>
    <w:p w:rsidR="005E1795" w:rsidRDefault="005E1795" w:rsidP="005E1795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1.Цель урока: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продолжим рассматривать </w:t>
      </w:r>
      <w:r w:rsidRPr="005E1795">
        <w:rPr>
          <w:rFonts w:ascii="Times New Roman" w:hAnsi="Times New Roman"/>
          <w:sz w:val="24"/>
          <w:szCs w:val="24"/>
        </w:rPr>
        <w:t>пушкинскую интерпретацию притчи о блудном сыне, ее роль в жизни главных героев</w:t>
      </w:r>
      <w:r>
        <w:rPr>
          <w:rFonts w:ascii="Times New Roman" w:hAnsi="Times New Roman"/>
          <w:sz w:val="24"/>
          <w:szCs w:val="24"/>
        </w:rPr>
        <w:t>.</w:t>
      </w:r>
    </w:p>
    <w:p w:rsidR="005E1795" w:rsidRDefault="005E1795" w:rsidP="005E1795">
      <w:pPr>
        <w:spacing w:line="240" w:lineRule="atLeast"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2.Тезисный конспект урока.</w:t>
      </w:r>
      <w:r>
        <w:rPr>
          <w:rFonts w:ascii="Times New Roman" w:hAnsi="Times New Roman"/>
          <w:b/>
          <w:lang w:eastAsia="ru-RU" w:bidi="ru-RU"/>
        </w:rPr>
        <w:t xml:space="preserve"> </w:t>
      </w:r>
    </w:p>
    <w:p w:rsidR="008930A6" w:rsidRDefault="005E1795" w:rsidP="005E1795">
      <w:pPr>
        <w:spacing w:line="240" w:lineRule="atLeast"/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</w:t>
      </w:r>
      <w:r>
        <w:rPr>
          <w:rFonts w:ascii="Times New Roman" w:hAnsi="Times New Roman"/>
          <w:lang w:eastAsia="ru-RU" w:bidi="ru-RU"/>
        </w:rPr>
        <w:t xml:space="preserve">     </w:t>
      </w:r>
      <w:r w:rsidRPr="005E1795">
        <w:rPr>
          <w:rFonts w:ascii="Times New Roman" w:hAnsi="Times New Roman"/>
          <w:lang w:eastAsia="ru-RU" w:bidi="ru-RU"/>
        </w:rPr>
        <w:t xml:space="preserve">Один из современных аспектов изучения повести А. С. Пушки на — интерпретация в ней притчи о блудном сыне, а также трактовка таких вечных вопросов, как чувства и долг, нравственный выбор, любовь и эгоизм. В картинках, украшавших комнату Самсона </w:t>
      </w:r>
      <w:proofErr w:type="spellStart"/>
      <w:r w:rsidRPr="005E1795">
        <w:rPr>
          <w:rFonts w:ascii="Times New Roman" w:hAnsi="Times New Roman"/>
          <w:lang w:eastAsia="ru-RU" w:bidi="ru-RU"/>
        </w:rPr>
        <w:t>Вырина</w:t>
      </w:r>
      <w:proofErr w:type="spellEnd"/>
      <w:r w:rsidRPr="005E1795">
        <w:rPr>
          <w:rFonts w:ascii="Times New Roman" w:hAnsi="Times New Roman"/>
          <w:lang w:eastAsia="ru-RU" w:bidi="ru-RU"/>
        </w:rPr>
        <w:t>, представлена история блудного сына из древней притчи. Обратимся вновь к тексту повести.</w:t>
      </w:r>
    </w:p>
    <w:p w:rsidR="005E1795" w:rsidRPr="007E13E0" w:rsidRDefault="005E1795" w:rsidP="005E1795">
      <w:pPr>
        <w:spacing w:line="240" w:lineRule="atLeast"/>
        <w:rPr>
          <w:rFonts w:ascii="Times New Roman" w:hAnsi="Times New Roman"/>
          <w:lang w:eastAsia="ru-RU" w:bidi="ru-RU"/>
        </w:rPr>
      </w:pPr>
      <w:r w:rsidRPr="005E1795">
        <w:rPr>
          <w:rFonts w:ascii="Times New Roman" w:hAnsi="Times New Roman"/>
          <w:lang w:eastAsia="ru-RU" w:bidi="ru-RU"/>
        </w:rPr>
        <w:t xml:space="preserve"> </w:t>
      </w:r>
      <w:r>
        <w:rPr>
          <w:rFonts w:ascii="Times New Roman" w:hAnsi="Times New Roman"/>
          <w:lang w:eastAsia="ru-RU" w:bidi="ru-RU"/>
        </w:rPr>
        <w:t xml:space="preserve">   </w:t>
      </w:r>
      <w:r w:rsidR="008930A6">
        <w:rPr>
          <w:rFonts w:ascii="Times New Roman" w:hAnsi="Times New Roman"/>
          <w:lang w:eastAsia="ru-RU" w:bidi="ru-RU"/>
        </w:rPr>
        <w:t>Обрати внимание на текст</w:t>
      </w:r>
      <w:r w:rsidR="008930A6" w:rsidRPr="008930A6">
        <w:rPr>
          <w:rFonts w:ascii="Times New Roman" w:hAnsi="Times New Roman"/>
          <w:lang w:eastAsia="ru-RU" w:bidi="ru-RU"/>
        </w:rPr>
        <w:t xml:space="preserve"> “Описание комнаты Самсона </w:t>
      </w:r>
      <w:proofErr w:type="spellStart"/>
      <w:r w:rsidR="008930A6" w:rsidRPr="008930A6">
        <w:rPr>
          <w:rFonts w:ascii="Times New Roman" w:hAnsi="Times New Roman"/>
          <w:lang w:eastAsia="ru-RU" w:bidi="ru-RU"/>
        </w:rPr>
        <w:t>Вырина</w:t>
      </w:r>
      <w:proofErr w:type="spellEnd"/>
      <w:r w:rsidR="008930A6" w:rsidRPr="008930A6">
        <w:rPr>
          <w:rFonts w:ascii="Times New Roman" w:hAnsi="Times New Roman"/>
          <w:lang w:eastAsia="ru-RU" w:bidi="ru-RU"/>
        </w:rPr>
        <w:t xml:space="preserve">”. — Почему автору важен именно этот библейский сюжет на картинках? Связан ли он как-то с содержанием всей повести? </w:t>
      </w:r>
    </w:p>
    <w:p w:rsidR="008930A6" w:rsidRDefault="005E1795" w:rsidP="005E1795">
      <w:pPr>
        <w:spacing w:line="240" w:lineRule="atLeast"/>
        <w:contextualSpacing/>
        <w:rPr>
          <w:rFonts w:ascii="Times New Roman" w:hAnsi="Times New Roman"/>
          <w:b/>
          <w:lang w:eastAsia="ru-RU" w:bidi="ru-RU"/>
        </w:rPr>
      </w:pPr>
      <w:r w:rsidRPr="007E13E0">
        <w:rPr>
          <w:rFonts w:ascii="Times New Roman" w:hAnsi="Times New Roman"/>
          <w:b/>
          <w:lang w:eastAsia="ru-RU" w:bidi="ru-RU"/>
        </w:rPr>
        <w:t>3</w:t>
      </w:r>
      <w:r>
        <w:rPr>
          <w:rFonts w:ascii="Times New Roman" w:hAnsi="Times New Roman"/>
          <w:b/>
          <w:lang w:eastAsia="ru-RU" w:bidi="ru-RU"/>
        </w:rPr>
        <w:t>. Выполни задание</w:t>
      </w:r>
    </w:p>
    <w:p w:rsidR="005E1795" w:rsidRDefault="008930A6" w:rsidP="008930A6">
      <w:pPr>
        <w:pStyle w:val="a3"/>
        <w:numPr>
          <w:ilvl w:val="0"/>
          <w:numId w:val="3"/>
        </w:numPr>
        <w:spacing w:line="240" w:lineRule="atLeast"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lang w:eastAsia="ru-RU" w:bidi="ru-RU"/>
        </w:rPr>
        <w:t>Сравни</w:t>
      </w:r>
      <w:r w:rsidRPr="008930A6">
        <w:rPr>
          <w:rFonts w:ascii="Times New Roman" w:hAnsi="Times New Roman"/>
          <w:b/>
          <w:lang w:eastAsia="ru-RU" w:bidi="ru-RU"/>
        </w:rPr>
        <w:t xml:space="preserve"> сюжеты притчи и повести</w:t>
      </w:r>
      <w:r>
        <w:rPr>
          <w:rFonts w:ascii="Times New Roman" w:hAnsi="Times New Roman"/>
          <w:b/>
          <w:lang w:eastAsia="ru-RU" w:bidi="ru-RU"/>
        </w:rPr>
        <w:t>, при помощи сопоставительной таблицы дополни графы таблицы.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8930A6" w:rsidTr="008930A6">
        <w:tc>
          <w:tcPr>
            <w:tcW w:w="5228" w:type="dxa"/>
          </w:tcPr>
          <w:p w:rsidR="008930A6" w:rsidRDefault="008930A6" w:rsidP="008930A6">
            <w:pPr>
              <w:spacing w:line="240" w:lineRule="atLeast"/>
              <w:jc w:val="center"/>
              <w:rPr>
                <w:rFonts w:ascii="Times New Roman" w:hAnsi="Times New Roman"/>
                <w:b/>
                <w:lang w:eastAsia="ru-RU" w:bidi="ru-RU"/>
              </w:rPr>
            </w:pPr>
            <w:r w:rsidRPr="008930A6">
              <w:rPr>
                <w:rFonts w:ascii="Times New Roman" w:hAnsi="Times New Roman"/>
                <w:b/>
                <w:lang w:eastAsia="ru-RU" w:bidi="ru-RU"/>
              </w:rPr>
              <w:t>“Притча о блудном сыне”</w:t>
            </w:r>
          </w:p>
        </w:tc>
        <w:tc>
          <w:tcPr>
            <w:tcW w:w="5228" w:type="dxa"/>
          </w:tcPr>
          <w:p w:rsidR="008930A6" w:rsidRDefault="008930A6" w:rsidP="008930A6">
            <w:pPr>
              <w:spacing w:line="240" w:lineRule="atLeast"/>
              <w:rPr>
                <w:rFonts w:ascii="Times New Roman" w:hAnsi="Times New Roman"/>
                <w:b/>
                <w:lang w:eastAsia="ru-RU" w:bidi="ru-RU"/>
              </w:rPr>
            </w:pPr>
            <w:r w:rsidRPr="008930A6">
              <w:rPr>
                <w:rFonts w:ascii="Times New Roman" w:hAnsi="Times New Roman"/>
                <w:b/>
                <w:lang w:eastAsia="ru-RU" w:bidi="ru-RU"/>
              </w:rPr>
              <w:t>“Станционный смотритель”</w:t>
            </w:r>
          </w:p>
        </w:tc>
      </w:tr>
      <w:tr w:rsidR="008930A6" w:rsidTr="008930A6">
        <w:tc>
          <w:tcPr>
            <w:tcW w:w="5228" w:type="dxa"/>
          </w:tcPr>
          <w:p w:rsidR="008930A6" w:rsidRPr="008930A6" w:rsidRDefault="008930A6" w:rsidP="008930A6">
            <w:pPr>
              <w:spacing w:line="240" w:lineRule="atLeast"/>
              <w:rPr>
                <w:rFonts w:ascii="Times New Roman" w:hAnsi="Times New Roman"/>
                <w:lang w:eastAsia="ru-RU" w:bidi="ru-RU"/>
              </w:rPr>
            </w:pPr>
            <w:r w:rsidRPr="008930A6">
              <w:rPr>
                <w:rFonts w:ascii="Times New Roman" w:hAnsi="Times New Roman"/>
                <w:lang w:eastAsia="ru-RU" w:bidi="ru-RU"/>
              </w:rPr>
              <w:t>Отец отпускает сына.</w:t>
            </w:r>
          </w:p>
        </w:tc>
        <w:tc>
          <w:tcPr>
            <w:tcW w:w="5228" w:type="dxa"/>
          </w:tcPr>
          <w:p w:rsidR="008930A6" w:rsidRPr="008930A6" w:rsidRDefault="008930A6" w:rsidP="008930A6">
            <w:pPr>
              <w:spacing w:line="240" w:lineRule="atLeast"/>
              <w:jc w:val="center"/>
              <w:rPr>
                <w:rFonts w:ascii="Times New Roman" w:hAnsi="Times New Roman"/>
                <w:lang w:eastAsia="ru-RU" w:bidi="ru-RU"/>
              </w:rPr>
            </w:pPr>
            <w:r>
              <w:rPr>
                <w:rFonts w:ascii="Times New Roman" w:hAnsi="Times New Roman"/>
                <w:lang w:eastAsia="ru-RU" w:bidi="ru-RU"/>
              </w:rPr>
              <w:t>?</w:t>
            </w:r>
          </w:p>
        </w:tc>
      </w:tr>
      <w:tr w:rsidR="008930A6" w:rsidTr="008930A6">
        <w:tc>
          <w:tcPr>
            <w:tcW w:w="5228" w:type="dxa"/>
          </w:tcPr>
          <w:p w:rsidR="008930A6" w:rsidRPr="008930A6" w:rsidRDefault="008930A6" w:rsidP="008930A6">
            <w:pPr>
              <w:spacing w:line="240" w:lineRule="atLeast"/>
              <w:jc w:val="center"/>
              <w:rPr>
                <w:rFonts w:ascii="Times New Roman" w:hAnsi="Times New Roman"/>
                <w:lang w:eastAsia="ru-RU" w:bidi="ru-RU"/>
              </w:rPr>
            </w:pPr>
            <w:r>
              <w:rPr>
                <w:rFonts w:ascii="Times New Roman" w:hAnsi="Times New Roman"/>
                <w:lang w:eastAsia="ru-RU" w:bidi="ru-RU"/>
              </w:rPr>
              <w:t>?</w:t>
            </w:r>
          </w:p>
        </w:tc>
        <w:tc>
          <w:tcPr>
            <w:tcW w:w="5228" w:type="dxa"/>
          </w:tcPr>
          <w:p w:rsidR="008930A6" w:rsidRPr="008930A6" w:rsidRDefault="008930A6" w:rsidP="008930A6">
            <w:pPr>
              <w:spacing w:line="240" w:lineRule="atLeast"/>
              <w:rPr>
                <w:rFonts w:ascii="Times New Roman" w:hAnsi="Times New Roman"/>
                <w:lang w:eastAsia="ru-RU" w:bidi="ru-RU"/>
              </w:rPr>
            </w:pPr>
            <w:r w:rsidRPr="008930A6">
              <w:rPr>
                <w:rFonts w:ascii="Times New Roman" w:hAnsi="Times New Roman"/>
                <w:lang w:eastAsia="ru-RU" w:bidi="ru-RU"/>
              </w:rPr>
              <w:t>Дочь покидает старого отца, не получив родительского согласия.</w:t>
            </w:r>
          </w:p>
        </w:tc>
      </w:tr>
      <w:tr w:rsidR="008930A6" w:rsidTr="008930A6">
        <w:tc>
          <w:tcPr>
            <w:tcW w:w="5228" w:type="dxa"/>
          </w:tcPr>
          <w:p w:rsidR="008930A6" w:rsidRPr="008930A6" w:rsidRDefault="008930A6" w:rsidP="008930A6">
            <w:pPr>
              <w:spacing w:line="240" w:lineRule="atLeast"/>
              <w:rPr>
                <w:rFonts w:ascii="Times New Roman" w:hAnsi="Times New Roman"/>
                <w:lang w:eastAsia="ru-RU" w:bidi="ru-RU"/>
              </w:rPr>
            </w:pPr>
            <w:r w:rsidRPr="008930A6">
              <w:rPr>
                <w:rFonts w:ascii="Times New Roman" w:hAnsi="Times New Roman"/>
                <w:lang w:eastAsia="ru-RU" w:bidi="ru-RU"/>
              </w:rPr>
              <w:t>Сын познает горе и нищету.</w:t>
            </w:r>
          </w:p>
        </w:tc>
        <w:tc>
          <w:tcPr>
            <w:tcW w:w="5228" w:type="dxa"/>
          </w:tcPr>
          <w:p w:rsidR="008930A6" w:rsidRPr="008930A6" w:rsidRDefault="008930A6" w:rsidP="008930A6">
            <w:pPr>
              <w:spacing w:line="240" w:lineRule="atLeast"/>
              <w:rPr>
                <w:rFonts w:ascii="Times New Roman" w:hAnsi="Times New Roman"/>
                <w:lang w:eastAsia="ru-RU" w:bidi="ru-RU"/>
              </w:rPr>
            </w:pPr>
          </w:p>
        </w:tc>
      </w:tr>
      <w:tr w:rsidR="008930A6" w:rsidTr="008930A6">
        <w:tc>
          <w:tcPr>
            <w:tcW w:w="5228" w:type="dxa"/>
          </w:tcPr>
          <w:p w:rsidR="008930A6" w:rsidRPr="008930A6" w:rsidRDefault="008930A6" w:rsidP="008930A6">
            <w:pPr>
              <w:spacing w:line="240" w:lineRule="atLeast"/>
              <w:jc w:val="center"/>
              <w:rPr>
                <w:rFonts w:ascii="Times New Roman" w:hAnsi="Times New Roman"/>
                <w:lang w:eastAsia="ru-RU" w:bidi="ru-RU"/>
              </w:rPr>
            </w:pPr>
            <w:r>
              <w:rPr>
                <w:rFonts w:ascii="Times New Roman" w:hAnsi="Times New Roman"/>
                <w:lang w:eastAsia="ru-RU" w:bidi="ru-RU"/>
              </w:rPr>
              <w:t>?</w:t>
            </w:r>
          </w:p>
        </w:tc>
        <w:tc>
          <w:tcPr>
            <w:tcW w:w="5228" w:type="dxa"/>
          </w:tcPr>
          <w:p w:rsidR="008930A6" w:rsidRPr="008930A6" w:rsidRDefault="008930A6" w:rsidP="008930A6">
            <w:pPr>
              <w:spacing w:line="240" w:lineRule="atLeast"/>
              <w:rPr>
                <w:rFonts w:ascii="Times New Roman" w:hAnsi="Times New Roman"/>
                <w:lang w:eastAsia="ru-RU" w:bidi="ru-RU"/>
              </w:rPr>
            </w:pPr>
            <w:r w:rsidRPr="008930A6">
              <w:rPr>
                <w:rFonts w:ascii="Times New Roman" w:hAnsi="Times New Roman"/>
                <w:lang w:eastAsia="ru-RU" w:bidi="ru-RU"/>
              </w:rPr>
              <w:t>Отец не дождался возвращения дочери</w:t>
            </w:r>
          </w:p>
        </w:tc>
      </w:tr>
      <w:tr w:rsidR="008930A6" w:rsidTr="008930A6">
        <w:tc>
          <w:tcPr>
            <w:tcW w:w="5228" w:type="dxa"/>
          </w:tcPr>
          <w:p w:rsidR="008930A6" w:rsidRPr="008930A6" w:rsidRDefault="008930A6" w:rsidP="008930A6">
            <w:pPr>
              <w:spacing w:line="240" w:lineRule="atLeast"/>
              <w:rPr>
                <w:rFonts w:ascii="Times New Roman" w:hAnsi="Times New Roman"/>
                <w:lang w:eastAsia="ru-RU" w:bidi="ru-RU"/>
              </w:rPr>
            </w:pPr>
            <w:r w:rsidRPr="008930A6">
              <w:rPr>
                <w:rFonts w:ascii="Times New Roman" w:hAnsi="Times New Roman"/>
                <w:lang w:eastAsia="ru-RU" w:bidi="ru-RU"/>
              </w:rPr>
              <w:t>Прощение со стороны отца. Пир в честь вернувшегося сына.</w:t>
            </w:r>
          </w:p>
        </w:tc>
        <w:tc>
          <w:tcPr>
            <w:tcW w:w="5228" w:type="dxa"/>
          </w:tcPr>
          <w:p w:rsidR="008930A6" w:rsidRPr="008930A6" w:rsidRDefault="008930A6" w:rsidP="008930A6">
            <w:pPr>
              <w:spacing w:line="240" w:lineRule="atLeast"/>
              <w:jc w:val="center"/>
              <w:rPr>
                <w:rFonts w:ascii="Times New Roman" w:hAnsi="Times New Roman"/>
                <w:lang w:eastAsia="ru-RU" w:bidi="ru-RU"/>
              </w:rPr>
            </w:pPr>
            <w:r>
              <w:rPr>
                <w:rFonts w:ascii="Times New Roman" w:hAnsi="Times New Roman"/>
                <w:lang w:eastAsia="ru-RU" w:bidi="ru-RU"/>
              </w:rPr>
              <w:t>?</w:t>
            </w:r>
          </w:p>
        </w:tc>
      </w:tr>
    </w:tbl>
    <w:p w:rsidR="005E1795" w:rsidRPr="005366AB" w:rsidRDefault="008930A6" w:rsidP="005366AB">
      <w:pPr>
        <w:spacing w:line="240" w:lineRule="atLeast"/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    </w:t>
      </w:r>
      <w:r w:rsidRPr="008930A6">
        <w:rPr>
          <w:rFonts w:ascii="Times New Roman" w:hAnsi="Times New Roman"/>
          <w:lang w:eastAsia="ru-RU" w:bidi="ru-RU"/>
        </w:rPr>
        <w:t>При сопоставлении должны прозвучать следующие мысли. Смысл древней притчи о блудном сыне можно выразить двумя нравственными понятиями — покаяние и прощение. Покаяние сына и прощение со стороны отца. В повести А. С. Пушкина “заблудшая овечка” (как называет Дуню отец), покинув родительский дом, сделала свой выбор. Она создала семью, с нею ее дети, она счастлива. Но счастливой она стала за счет несчастия отца. И лишь спустя годы до нее наконец дошел истинный смысл притчи о блудном сыне. В финальной сцене она в отчаянии лежит на могиле отца, с ней до конца дней останется вина перед родным человеком, усугубленная его неприкаянной смертью. Только став матерью, она смогла понять то, чего не понимала, когда уезжала с гусаром в неопределенное будущее: какое горе она причинила отцу, как велика ее вина перед ним. В повести Пушкина, как и в притче, звучит мотив покаяния. К сожалению, Дуня слишком поздно вернулась в родной дом. Она опоздала, и ей никогда уже не получить родительского прощения… Чувство непрощенной вины останется с ней навсегда. Может, поэтому автор в лице рассказчика не спешит безоговорочно осуждать Дуню, называя ее “бедной”? Да, она преступила нравственный закон, бросив отца. Но в итоге она страдает и раскаивается. Вспомним, что отец в притче прощает вернувшегося блудного сына. Дуня прощения уже не дождется. Поэтому не будем слишком категоричны в осуждении героини. В жизни и в человеческих отношениях все бывает очень сложно. Главное, чтобы мы не повторяли тех горьких ошибок, которые совершают герои древней притчи и повести А. С. Пушкина. Древняя заповедь гласит: “Почитай отца твоего и мать твою, чтобы продлились дни твои на земле”.</w:t>
      </w:r>
    </w:p>
    <w:p w:rsidR="005366AB" w:rsidRDefault="005E1795" w:rsidP="005E17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Домашнее задание: </w:t>
      </w:r>
      <w:r w:rsidR="005366AB" w:rsidRPr="005366AB">
        <w:rPr>
          <w:rFonts w:ascii="Times New Roman" w:hAnsi="Times New Roman"/>
          <w:sz w:val="24"/>
          <w:szCs w:val="24"/>
        </w:rPr>
        <w:t>Написать сочинение на тему “Маленький человек” и его страдания в повести А. С. Пушкина “Станционный смотритель”.</w:t>
      </w:r>
    </w:p>
    <w:p w:rsidR="005E1795" w:rsidRPr="007E13E0" w:rsidRDefault="005E1795" w:rsidP="005E1795">
      <w:pPr>
        <w:rPr>
          <w:rFonts w:ascii="Times New Roman" w:hAnsi="Times New Roman"/>
          <w:b/>
          <w:color w:val="000000"/>
          <w:sz w:val="24"/>
        </w:rPr>
      </w:pPr>
      <w:bookmarkStart w:id="0" w:name="_GoBack"/>
      <w:r w:rsidRPr="005366AB">
        <w:rPr>
          <w:rFonts w:ascii="Times New Roman" w:hAnsi="Times New Roman"/>
          <w:b/>
          <w:sz w:val="24"/>
          <w:szCs w:val="24"/>
        </w:rPr>
        <w:t>5</w:t>
      </w:r>
      <w:bookmarkEnd w:id="0"/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Обратная связь</w:t>
      </w:r>
      <w:r>
        <w:rPr>
          <w:rFonts w:ascii="Times New Roman" w:hAnsi="Times New Roman"/>
          <w:color w:val="000000"/>
          <w:sz w:val="24"/>
        </w:rPr>
        <w:t xml:space="preserve">. </w:t>
      </w:r>
      <w:r w:rsidRPr="007C54BC">
        <w:rPr>
          <w:rFonts w:ascii="Times New Roman" w:hAnsi="Times New Roman"/>
          <w:color w:val="000000"/>
          <w:sz w:val="24"/>
        </w:rPr>
        <w:t>И классную, и домашнюю работу пришли для проверки.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</w:t>
      </w:r>
    </w:p>
    <w:p w:rsidR="009D1AC6" w:rsidRPr="005E1795" w:rsidRDefault="005366AB">
      <w:pPr>
        <w:rPr>
          <w:rFonts w:ascii="Times New Roman" w:hAnsi="Times New Roman"/>
          <w:sz w:val="24"/>
        </w:rPr>
      </w:pPr>
    </w:p>
    <w:sectPr w:rsidR="009D1AC6" w:rsidRPr="005E1795" w:rsidSect="00E815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E6E"/>
    <w:multiLevelType w:val="hybridMultilevel"/>
    <w:tmpl w:val="2E945BA6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B102017"/>
    <w:multiLevelType w:val="hybridMultilevel"/>
    <w:tmpl w:val="72B28F10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E4677AF"/>
    <w:multiLevelType w:val="hybridMultilevel"/>
    <w:tmpl w:val="AA982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028"/>
    <w:rsid w:val="005366AB"/>
    <w:rsid w:val="005E1795"/>
    <w:rsid w:val="008930A6"/>
    <w:rsid w:val="009877C1"/>
    <w:rsid w:val="009C1028"/>
    <w:rsid w:val="00AD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70C00"/>
  <w15:chartTrackingRefBased/>
  <w15:docId w15:val="{86F4F9AE-5936-4236-B27F-412001AB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79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795"/>
    <w:pPr>
      <w:ind w:left="720"/>
      <w:contextualSpacing/>
    </w:pPr>
  </w:style>
  <w:style w:type="table" w:styleId="a4">
    <w:name w:val="Table Grid"/>
    <w:basedOn w:val="a1"/>
    <w:uiPriority w:val="39"/>
    <w:rsid w:val="00893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2020-08-07T17:32:00Z</dcterms:created>
  <dcterms:modified xsi:type="dcterms:W3CDTF">2020-08-07T17:56:00Z</dcterms:modified>
</cp:coreProperties>
</file>